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CE" w:rsidRPr="001865DB" w:rsidRDefault="00F826CE" w:rsidP="00F826CE">
      <w:pPr>
        <w:rPr>
          <w:rFonts w:cs="Guttman Drogolin"/>
          <w:b/>
          <w:bCs/>
          <w:sz w:val="40"/>
          <w:szCs w:val="40"/>
        </w:rPr>
      </w:pPr>
      <w:r w:rsidRPr="001865DB">
        <w:rPr>
          <w:rFonts w:cs="Guttman Drogolin"/>
          <w:b/>
          <w:bCs/>
          <w:sz w:val="40"/>
          <w:szCs w:val="40"/>
          <w:rtl/>
        </w:rPr>
        <w:t>שלום רב!</w:t>
      </w:r>
    </w:p>
    <w:p w:rsidR="00F826CE" w:rsidRPr="00F826CE" w:rsidRDefault="00F826CE" w:rsidP="00F826CE">
      <w:pPr>
        <w:rPr>
          <w:b/>
          <w:bCs/>
          <w:sz w:val="36"/>
          <w:szCs w:val="36"/>
        </w:rPr>
      </w:pPr>
    </w:p>
    <w:p w:rsidR="00F826CE" w:rsidRPr="00F826CE" w:rsidRDefault="00F826CE" w:rsidP="00F826CE">
      <w:pPr>
        <w:rPr>
          <w:sz w:val="36"/>
          <w:szCs w:val="36"/>
          <w:rtl/>
        </w:rPr>
      </w:pPr>
      <w:r w:rsidRPr="00F826CE">
        <w:rPr>
          <w:sz w:val="36"/>
          <w:szCs w:val="36"/>
          <w:rtl/>
        </w:rPr>
        <w:t>חג הפסח מתקרב והנהלת מאוחדת מעניקה לגמלאים והגמלאיות שי לחג.</w:t>
      </w:r>
    </w:p>
    <w:p w:rsidR="00F826CE" w:rsidRPr="00F826CE" w:rsidRDefault="00F826CE" w:rsidP="00F826CE">
      <w:pPr>
        <w:rPr>
          <w:sz w:val="36"/>
          <w:szCs w:val="36"/>
          <w:rtl/>
        </w:rPr>
      </w:pPr>
    </w:p>
    <w:p w:rsidR="00F826CE" w:rsidRPr="00F826CE" w:rsidRDefault="00F826CE" w:rsidP="00F826CE">
      <w:pPr>
        <w:rPr>
          <w:sz w:val="36"/>
          <w:szCs w:val="36"/>
          <w:rtl/>
        </w:rPr>
      </w:pPr>
      <w:r w:rsidRPr="00F826CE">
        <w:rPr>
          <w:sz w:val="36"/>
          <w:szCs w:val="36"/>
          <w:rtl/>
        </w:rPr>
        <w:t>במהלך הימים הקרובים יחולקו תווי השי בסך 700</w:t>
      </w:r>
      <w:r w:rsidRPr="00F826CE">
        <w:rPr>
          <w:rFonts w:hint="cs"/>
          <w:sz w:val="36"/>
          <w:szCs w:val="36"/>
          <w:rtl/>
        </w:rPr>
        <w:t xml:space="preserve"> </w:t>
      </w:r>
      <w:r w:rsidRPr="00F826CE">
        <w:rPr>
          <w:sz w:val="36"/>
          <w:szCs w:val="36"/>
          <w:rtl/>
        </w:rPr>
        <w:t>ש"ח של חברת יינות בי</w:t>
      </w:r>
      <w:r w:rsidRPr="00F826CE">
        <w:rPr>
          <w:rFonts w:hint="cs"/>
          <w:sz w:val="36"/>
          <w:szCs w:val="36"/>
          <w:rtl/>
        </w:rPr>
        <w:t>ת</w:t>
      </w:r>
      <w:r w:rsidRPr="00F826CE">
        <w:rPr>
          <w:sz w:val="36"/>
          <w:szCs w:val="36"/>
          <w:rtl/>
        </w:rPr>
        <w:t>ן.</w:t>
      </w:r>
    </w:p>
    <w:p w:rsidR="00F826CE" w:rsidRPr="00F826CE" w:rsidRDefault="00F826CE" w:rsidP="00F826CE">
      <w:pPr>
        <w:rPr>
          <w:sz w:val="36"/>
          <w:szCs w:val="36"/>
          <w:rtl/>
        </w:rPr>
      </w:pPr>
    </w:p>
    <w:p w:rsidR="00F826CE" w:rsidRDefault="00F826CE" w:rsidP="00F826CE">
      <w:pPr>
        <w:rPr>
          <w:sz w:val="36"/>
          <w:szCs w:val="36"/>
          <w:rtl/>
        </w:rPr>
      </w:pPr>
      <w:r w:rsidRPr="00F826CE">
        <w:rPr>
          <w:sz w:val="36"/>
          <w:szCs w:val="36"/>
          <w:rtl/>
        </w:rPr>
        <w:t>ניתן לקבל את השי במרפאה אליה אתם משויכים,</w:t>
      </w:r>
      <w:r w:rsidRPr="00F826CE">
        <w:rPr>
          <w:rFonts w:hint="cs"/>
          <w:sz w:val="36"/>
          <w:szCs w:val="36"/>
          <w:rtl/>
        </w:rPr>
        <w:t xml:space="preserve"> ע"מ </w:t>
      </w:r>
      <w:r w:rsidRPr="00F826CE">
        <w:rPr>
          <w:sz w:val="36"/>
          <w:szCs w:val="36"/>
          <w:rtl/>
        </w:rPr>
        <w:t>לברר מועד קבלת השי</w:t>
      </w:r>
      <w:r w:rsidRPr="00F826CE">
        <w:rPr>
          <w:rFonts w:hint="cs"/>
          <w:sz w:val="36"/>
          <w:szCs w:val="36"/>
          <w:rtl/>
        </w:rPr>
        <w:t xml:space="preserve"> </w:t>
      </w:r>
      <w:r w:rsidRPr="00F826CE">
        <w:rPr>
          <w:sz w:val="36"/>
          <w:szCs w:val="36"/>
          <w:rtl/>
        </w:rPr>
        <w:t>במרפאה.</w:t>
      </w:r>
    </w:p>
    <w:p w:rsidR="001865DB" w:rsidRPr="00F826CE" w:rsidRDefault="001865DB" w:rsidP="00F826CE">
      <w:pPr>
        <w:rPr>
          <w:sz w:val="36"/>
          <w:szCs w:val="36"/>
          <w:rtl/>
        </w:rPr>
      </w:pPr>
    </w:p>
    <w:p w:rsidR="00F826CE" w:rsidRPr="00F826CE" w:rsidRDefault="00F826CE" w:rsidP="00F826CE">
      <w:pPr>
        <w:rPr>
          <w:b/>
          <w:bCs/>
          <w:sz w:val="36"/>
          <w:szCs w:val="36"/>
          <w:rtl/>
        </w:rPr>
      </w:pPr>
    </w:p>
    <w:p w:rsidR="00F826CE" w:rsidRPr="001865DB" w:rsidRDefault="00F826CE" w:rsidP="00F826CE">
      <w:pPr>
        <w:rPr>
          <w:rFonts w:cs="Guttman Mantova-Decor"/>
          <w:b/>
          <w:bCs/>
          <w:sz w:val="36"/>
          <w:szCs w:val="36"/>
          <w:rtl/>
        </w:rPr>
      </w:pPr>
      <w:r w:rsidRPr="001865DB">
        <w:rPr>
          <w:rFonts w:cs="Guttman Mantova-Decor"/>
          <w:b/>
          <w:bCs/>
          <w:sz w:val="36"/>
          <w:szCs w:val="36"/>
          <w:rtl/>
        </w:rPr>
        <w:t>איחולי חג שמח והרבה בריאות לכם ולבני משפחתכם.</w:t>
      </w:r>
    </w:p>
    <w:p w:rsidR="00F826CE" w:rsidRDefault="00F826CE" w:rsidP="00F826CE">
      <w:pPr>
        <w:rPr>
          <w:b/>
          <w:bCs/>
          <w:sz w:val="36"/>
          <w:szCs w:val="36"/>
          <w:rtl/>
        </w:rPr>
      </w:pPr>
    </w:p>
    <w:p w:rsidR="001865DB" w:rsidRPr="00F826CE" w:rsidRDefault="001865DB" w:rsidP="00F826CE">
      <w:pPr>
        <w:rPr>
          <w:b/>
          <w:bCs/>
          <w:sz w:val="36"/>
          <w:szCs w:val="36"/>
          <w:rtl/>
        </w:rPr>
      </w:pPr>
    </w:p>
    <w:p w:rsidR="00C80329" w:rsidRDefault="00F826CE" w:rsidP="00F826CE">
      <w:pPr>
        <w:rPr>
          <w:rFonts w:cs="Guttman Drogolin" w:hint="cs"/>
          <w:b/>
          <w:bCs/>
          <w:sz w:val="40"/>
          <w:szCs w:val="40"/>
          <w:rtl/>
        </w:rPr>
      </w:pPr>
      <w:r w:rsidRPr="001865DB">
        <w:rPr>
          <w:rFonts w:cs="Guttman Drogolin"/>
          <w:b/>
          <w:bCs/>
          <w:sz w:val="40"/>
          <w:szCs w:val="40"/>
          <w:rtl/>
        </w:rPr>
        <w:t>אדית קוגון, דר' זמיר גת , ורד אשר</w:t>
      </w:r>
    </w:p>
    <w:p w:rsidR="00451228" w:rsidRDefault="00451228" w:rsidP="00F826CE">
      <w:pPr>
        <w:rPr>
          <w:rFonts w:cs="Guttman Drogolin" w:hint="cs"/>
          <w:b/>
          <w:bCs/>
          <w:sz w:val="40"/>
          <w:szCs w:val="40"/>
          <w:rtl/>
        </w:rPr>
      </w:pPr>
    </w:p>
    <w:p w:rsidR="00451228" w:rsidRPr="001865DB" w:rsidRDefault="00451228" w:rsidP="00F826CE">
      <w:pPr>
        <w:rPr>
          <w:rFonts w:cs="Guttman Drogoli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5242560" cy="2946400"/>
            <wp:effectExtent l="0" t="0" r="0" b="6350"/>
            <wp:docPr id="1" name="Picture 1" descr="Image result for â«×¤×¡×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×¤×¡×â¬â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1228" w:rsidRPr="001865DB" w:rsidSect="00F168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CE"/>
    <w:rsid w:val="001865DB"/>
    <w:rsid w:val="00451228"/>
    <w:rsid w:val="00C80329"/>
    <w:rsid w:val="00F168F9"/>
    <w:rsid w:val="00F8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CE"/>
    <w:pPr>
      <w:bidi/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2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CE"/>
    <w:pPr>
      <w:bidi/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2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2</cp:revision>
  <dcterms:created xsi:type="dcterms:W3CDTF">2018-03-09T15:25:00Z</dcterms:created>
  <dcterms:modified xsi:type="dcterms:W3CDTF">2018-03-09T16:12:00Z</dcterms:modified>
</cp:coreProperties>
</file>